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0FC" w:rsidRDefault="00AC3293" w:rsidP="009430FC">
      <w:r>
        <w:t>Live Search</w:t>
      </w:r>
      <w:r w:rsidR="009430FC">
        <w:t xml:space="preserve"> Demo is the example of a</w:t>
      </w:r>
      <w:r>
        <w:t xml:space="preserve"> standalone</w:t>
      </w:r>
      <w:r w:rsidR="009430FC">
        <w:t xml:space="preserve"> application that works with DME API. This example shows how maybe realized real-time search or real-time suppressing management.</w:t>
      </w:r>
    </w:p>
    <w:p w:rsidR="00AC3293" w:rsidRDefault="009430FC" w:rsidP="009430FC">
      <w:r>
        <w:t xml:space="preserve">The Demo works with </w:t>
      </w:r>
      <w:r w:rsidR="00AC3293">
        <w:t xml:space="preserve">Oracle DB, </w:t>
      </w:r>
      <w:r>
        <w:t>MS SQL Server (or SQL Server Express) so if user not has installed SQL Server he need install it.</w:t>
      </w:r>
      <w:r w:rsidR="00AC3293">
        <w:t xml:space="preserve"> </w:t>
      </w:r>
    </w:p>
    <w:p w:rsidR="009430FC" w:rsidRDefault="00AC3293" w:rsidP="009430FC">
      <w:r>
        <w:t>The Demo</w:t>
      </w:r>
      <w:r w:rsidR="009430FC">
        <w:t xml:space="preserve"> also works with DME projects where the user controls which a database are used and which rules are implemented for filtering and suppressing.</w:t>
      </w:r>
    </w:p>
    <w:p w:rsidR="00AC3293" w:rsidRDefault="00AC3293" w:rsidP="009B189C">
      <w:r>
        <w:t xml:space="preserve">There is significant limitation without Registration API DME can work with data source that not exceed 1000 records </w:t>
      </w:r>
    </w:p>
    <w:p w:rsidR="009B189C" w:rsidRDefault="009B189C" w:rsidP="009B189C">
      <w:pPr>
        <w:pStyle w:val="Heading3"/>
        <w:numPr>
          <w:ilvl w:val="0"/>
          <w:numId w:val="5"/>
        </w:numPr>
        <w:ind w:right="810"/>
        <w:jc w:val="center"/>
      </w:pPr>
      <w:r>
        <w:t>Short description of installation</w:t>
      </w:r>
    </w:p>
    <w:p w:rsidR="009B189C" w:rsidRDefault="009B189C" w:rsidP="00AC3293">
      <w:pPr>
        <w:jc w:val="center"/>
      </w:pPr>
    </w:p>
    <w:p w:rsidR="009430FC" w:rsidRDefault="009430FC" w:rsidP="009430FC">
      <w:r>
        <w:t xml:space="preserve">For starting to work with </w:t>
      </w:r>
      <w:r w:rsidR="00AC3293">
        <w:t>Live Search</w:t>
      </w:r>
      <w:r>
        <w:t xml:space="preserve"> Demo user must do a few things: </w:t>
      </w:r>
    </w:p>
    <w:p w:rsidR="009430FC" w:rsidRDefault="009430FC" w:rsidP="009430FC">
      <w:r>
        <w:t>1.  Unzip “</w:t>
      </w:r>
      <w:r w:rsidR="00AC3293">
        <w:t>Live Search</w:t>
      </w:r>
      <w:r>
        <w:t xml:space="preserve"> Demo 32 bit.zip” or “</w:t>
      </w:r>
      <w:r w:rsidR="00AC3293">
        <w:t>Live Search</w:t>
      </w:r>
      <w:r>
        <w:t xml:space="preserve"> Demo 64 bit.zip”</w:t>
      </w:r>
    </w:p>
    <w:p w:rsidR="00A253E3" w:rsidRDefault="00A253E3" w:rsidP="00A253E3">
      <w:pPr>
        <w:jc w:val="center"/>
      </w:pPr>
      <w:r>
        <w:rPr>
          <w:noProof/>
        </w:rPr>
        <w:drawing>
          <wp:inline distT="0" distB="0" distL="0" distR="0" wp14:anchorId="3AD5BAF7" wp14:editId="6EB3FAFD">
            <wp:extent cx="4971676" cy="2424223"/>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87708" cy="2432040"/>
                    </a:xfrm>
                    <a:prstGeom prst="rect">
                      <a:avLst/>
                    </a:prstGeom>
                  </pic:spPr>
                </pic:pic>
              </a:graphicData>
            </a:graphic>
          </wp:inline>
        </w:drawing>
      </w:r>
    </w:p>
    <w:p w:rsidR="00A253E3" w:rsidRDefault="00A253E3" w:rsidP="00A253E3">
      <w:pPr>
        <w:spacing w:after="0"/>
        <w:ind w:left="630"/>
      </w:pPr>
      <w:r>
        <w:t xml:space="preserve">Fig. 1. </w:t>
      </w:r>
      <w:r>
        <w:t>Content of zip archive</w:t>
      </w:r>
    </w:p>
    <w:p w:rsidR="00A253E3" w:rsidRDefault="00A253E3" w:rsidP="00A253E3"/>
    <w:p w:rsidR="009430FC" w:rsidRDefault="009430FC" w:rsidP="009430FC">
      <w:r>
        <w:t xml:space="preserve">2. Try run </w:t>
      </w:r>
      <w:r w:rsidR="00A253E3">
        <w:t>‘</w:t>
      </w:r>
      <w:r>
        <w:t>LiveDemoSearch.exe</w:t>
      </w:r>
      <w:r w:rsidR="00A253E3">
        <w:t>’</w:t>
      </w:r>
      <w:r>
        <w:t xml:space="preserve"> from </w:t>
      </w:r>
      <w:r w:rsidR="00A253E3">
        <w:t>‘</w:t>
      </w:r>
      <w:proofErr w:type="spellStart"/>
      <w:r w:rsidR="00A253E3">
        <w:t>LiveSearchDemo_XXX_XXbit</w:t>
      </w:r>
      <w:proofErr w:type="spellEnd"/>
      <w:r w:rsidR="00A253E3">
        <w:t>’</w:t>
      </w:r>
      <w:r>
        <w:t xml:space="preserve"> folder. Maybe the warning message about absent Net Framework 4.5.2 appears. If it is true user need to install Net Framework 4.5.2</w:t>
      </w:r>
    </w:p>
    <w:p w:rsidR="009430FC" w:rsidRDefault="009430FC" w:rsidP="009430FC">
      <w:r>
        <w:t>3. Install Data Match Enterprise</w:t>
      </w:r>
    </w:p>
    <w:p w:rsidR="009430FC" w:rsidRDefault="009430FC" w:rsidP="009430FC">
      <w:r>
        <w:t>4. Prepare data source</w:t>
      </w:r>
    </w:p>
    <w:p w:rsidR="009430FC" w:rsidRDefault="009430FC" w:rsidP="00A253E3">
      <w:pPr>
        <w:ind w:left="540"/>
      </w:pPr>
      <w:r>
        <w:t>4.1 If you don’t have any MS SQL Server - Install Microsoft SQL Server Express</w:t>
      </w:r>
    </w:p>
    <w:p w:rsidR="009430FC" w:rsidRDefault="009430FC" w:rsidP="00A253E3">
      <w:pPr>
        <w:ind w:left="540"/>
      </w:pPr>
      <w:r>
        <w:t xml:space="preserve">4.2 If you don’t have Microsoft SQL Management Studio then install it. </w:t>
      </w:r>
    </w:p>
    <w:p w:rsidR="009430FC" w:rsidRDefault="009430FC" w:rsidP="00A253E3">
      <w:pPr>
        <w:ind w:left="900"/>
      </w:pPr>
      <w:r>
        <w:t xml:space="preserve">This step is needed if you will do step 4.3. If you have your own example of data on SQL </w:t>
      </w:r>
      <w:proofErr w:type="gramStart"/>
      <w:r>
        <w:t>Server</w:t>
      </w:r>
      <w:proofErr w:type="gramEnd"/>
      <w:r>
        <w:t xml:space="preserve"> you can skip this step.</w:t>
      </w:r>
    </w:p>
    <w:p w:rsidR="009430FC" w:rsidRDefault="009430FC" w:rsidP="009430FC">
      <w:r>
        <w:t xml:space="preserve">4.3 Import database to SQL Server. If you have any data on your SQL </w:t>
      </w:r>
      <w:proofErr w:type="gramStart"/>
      <w:r>
        <w:t>Server</w:t>
      </w:r>
      <w:proofErr w:type="gramEnd"/>
      <w:r>
        <w:t xml:space="preserve"> you can skip this step. </w:t>
      </w:r>
    </w:p>
    <w:p w:rsidR="009430FC" w:rsidRDefault="009430FC" w:rsidP="009430FC">
      <w:r>
        <w:lastRenderedPageBreak/>
        <w:t>Run Microsoft SQL Management Studio. Connect to SQL Server. Restore the delivered with Demo file “</w:t>
      </w:r>
      <w:proofErr w:type="spellStart"/>
      <w:proofErr w:type="gramStart"/>
      <w:r>
        <w:t>DmeApiDemoDb.bak</w:t>
      </w:r>
      <w:proofErr w:type="spellEnd"/>
      <w:r>
        <w:t>”  into</w:t>
      </w:r>
      <w:proofErr w:type="gramEnd"/>
      <w:r>
        <w:t xml:space="preserve"> SQL Server.</w:t>
      </w:r>
    </w:p>
    <w:p w:rsidR="009430FC" w:rsidRDefault="009430FC" w:rsidP="009430FC">
      <w:r>
        <w:t xml:space="preserve">5. Prepare project with help of DME.  The project must contain only one data </w:t>
      </w:r>
      <w:proofErr w:type="gramStart"/>
      <w:r>
        <w:t>source,</w:t>
      </w:r>
      <w:proofErr w:type="gramEnd"/>
      <w:r>
        <w:t xml:space="preserve"> this data source must be the table in SQL Server. It is may be the table prepared during previous step or any others data.</w:t>
      </w:r>
    </w:p>
    <w:p w:rsidR="009B189C" w:rsidRDefault="009430FC" w:rsidP="009430FC">
      <w:r>
        <w:t xml:space="preserve">Set some match definitions. For </w:t>
      </w:r>
      <w:proofErr w:type="gramStart"/>
      <w:r>
        <w:t>example</w:t>
      </w:r>
      <w:proofErr w:type="gramEnd"/>
      <w:r>
        <w:t xml:space="preserve"> how it shows below.</w:t>
      </w:r>
    </w:p>
    <w:p w:rsidR="009430FC" w:rsidRDefault="009430FC" w:rsidP="009430FC">
      <w:r>
        <w:rPr>
          <w:noProof/>
        </w:rPr>
        <w:drawing>
          <wp:inline distT="0" distB="0" distL="0" distR="0" wp14:anchorId="600AC4FF" wp14:editId="18344454">
            <wp:extent cx="5943600" cy="17919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791970"/>
                    </a:xfrm>
                    <a:prstGeom prst="rect">
                      <a:avLst/>
                    </a:prstGeom>
                  </pic:spPr>
                </pic:pic>
              </a:graphicData>
            </a:graphic>
          </wp:inline>
        </w:drawing>
      </w:r>
    </w:p>
    <w:p w:rsidR="009B189C" w:rsidRDefault="009B189C" w:rsidP="009B189C">
      <w:pPr>
        <w:spacing w:after="0"/>
      </w:pPr>
      <w:r>
        <w:t>Fig. 1. Example of matching settings in DME</w:t>
      </w:r>
    </w:p>
    <w:p w:rsidR="009B189C" w:rsidRDefault="009B189C" w:rsidP="009B189C">
      <w:pPr>
        <w:spacing w:after="0"/>
      </w:pPr>
    </w:p>
    <w:p w:rsidR="009430FC" w:rsidRDefault="009430FC" w:rsidP="009430FC">
      <w:r>
        <w:t>Save project.</w:t>
      </w:r>
    </w:p>
    <w:p w:rsidR="009B189C" w:rsidRDefault="009430FC">
      <w:r>
        <w:t>Close DME.</w:t>
      </w:r>
    </w:p>
    <w:p w:rsidR="009430FC" w:rsidRDefault="009B189C" w:rsidP="009B189C">
      <w:pPr>
        <w:pStyle w:val="Heading3"/>
        <w:numPr>
          <w:ilvl w:val="0"/>
          <w:numId w:val="5"/>
        </w:numPr>
        <w:ind w:right="810"/>
        <w:jc w:val="center"/>
      </w:pPr>
      <w:r>
        <w:t>Preparing settings for running application</w:t>
      </w:r>
    </w:p>
    <w:p w:rsidR="009B189C" w:rsidRDefault="009B189C" w:rsidP="009430FC">
      <w:pPr>
        <w:spacing w:after="0"/>
      </w:pPr>
    </w:p>
    <w:p w:rsidR="009B189C" w:rsidRDefault="009B189C" w:rsidP="009430FC">
      <w:pPr>
        <w:spacing w:after="0"/>
      </w:pPr>
    </w:p>
    <w:p w:rsidR="009430FC" w:rsidRPr="000F1BB7" w:rsidRDefault="009430FC" w:rsidP="009430FC">
      <w:pPr>
        <w:spacing w:after="0"/>
        <w:rPr>
          <w:b/>
        </w:rPr>
      </w:pPr>
      <w:r>
        <w:t xml:space="preserve">This is </w:t>
      </w:r>
      <w:proofErr w:type="spellStart"/>
      <w:r>
        <w:t>WinForms</w:t>
      </w:r>
      <w:proofErr w:type="spellEnd"/>
      <w:r>
        <w:t xml:space="preserve"> demo application that uses DME API directly, without using of service. The program is intended for searching text in Data Match Enterprise projects. Please note that </w:t>
      </w:r>
      <w:r w:rsidRPr="000F1BB7">
        <w:rPr>
          <w:b/>
        </w:rPr>
        <w:t>only the projects with single data source can be used.</w:t>
      </w:r>
    </w:p>
    <w:p w:rsidR="009430FC" w:rsidRDefault="009430FC" w:rsidP="009430FC">
      <w:pPr>
        <w:spacing w:after="0"/>
      </w:pPr>
      <w:r>
        <w:t xml:space="preserve">Application uses </w:t>
      </w:r>
      <w:r w:rsidRPr="007C24B7">
        <w:rPr>
          <w:color w:val="00B050"/>
        </w:rPr>
        <w:t>configuration.ini</w:t>
      </w:r>
      <w:r>
        <w:t xml:space="preserve"> and </w:t>
      </w:r>
      <w:r w:rsidRPr="007C24B7">
        <w:rPr>
          <w:color w:val="00B050"/>
        </w:rPr>
        <w:t>webservice.ini</w:t>
      </w:r>
      <w:r>
        <w:t xml:space="preserve"> files</w:t>
      </w:r>
      <w:r w:rsidR="009B189C">
        <w:t xml:space="preserve"> that are in the same folder that exe file</w:t>
      </w:r>
      <w:r>
        <w:t>.</w:t>
      </w:r>
      <w:r w:rsidRPr="009A3FA1">
        <w:t xml:space="preserve"> </w:t>
      </w:r>
      <w:r w:rsidR="009B189C">
        <w:t>These files define where project files will be searched, where search registration key and where keep cached data.</w:t>
      </w:r>
    </w:p>
    <w:p w:rsidR="009B189C" w:rsidRDefault="009B189C" w:rsidP="009430FC">
      <w:pPr>
        <w:spacing w:after="0"/>
      </w:pPr>
    </w:p>
    <w:p w:rsidR="009430FC" w:rsidRDefault="009430FC" w:rsidP="009430FC">
      <w:pPr>
        <w:spacing w:after="0"/>
      </w:pPr>
      <w:r>
        <w:t>The first file</w:t>
      </w:r>
      <w:r w:rsidR="009B189C">
        <w:t>:</w:t>
      </w:r>
    </w:p>
    <w:p w:rsidR="009430FC" w:rsidRPr="00816CDE" w:rsidRDefault="009430FC" w:rsidP="009430FC">
      <w:pPr>
        <w:spacing w:after="0"/>
        <w:rPr>
          <w:rFonts w:ascii="Courier New" w:hAnsi="Courier New" w:cs="Courier New"/>
          <w:b/>
          <w:sz w:val="20"/>
          <w:szCs w:val="20"/>
        </w:rPr>
      </w:pPr>
      <w:r w:rsidRPr="00816CDE">
        <w:rPr>
          <w:rFonts w:ascii="Courier New" w:hAnsi="Courier New" w:cs="Courier New"/>
          <w:b/>
          <w:sz w:val="20"/>
          <w:szCs w:val="20"/>
        </w:rPr>
        <w:t>[</w:t>
      </w:r>
      <w:proofErr w:type="spellStart"/>
      <w:r w:rsidRPr="00816CDE">
        <w:rPr>
          <w:rFonts w:ascii="Courier New" w:hAnsi="Courier New" w:cs="Courier New"/>
          <w:b/>
          <w:sz w:val="20"/>
          <w:szCs w:val="20"/>
        </w:rPr>
        <w:t>AppSettings</w:t>
      </w:r>
      <w:proofErr w:type="spellEnd"/>
      <w:r w:rsidRPr="00816CDE">
        <w:rPr>
          <w:rFonts w:ascii="Courier New" w:hAnsi="Courier New" w:cs="Courier New"/>
          <w:b/>
          <w:sz w:val="20"/>
          <w:szCs w:val="20"/>
        </w:rPr>
        <w:t>]</w:t>
      </w:r>
    </w:p>
    <w:p w:rsidR="009430FC" w:rsidRPr="00816CDE" w:rsidRDefault="009430FC" w:rsidP="009430FC">
      <w:pPr>
        <w:spacing w:after="0"/>
        <w:rPr>
          <w:rFonts w:ascii="Courier New" w:hAnsi="Courier New" w:cs="Courier New"/>
          <w:sz w:val="20"/>
          <w:szCs w:val="20"/>
        </w:rPr>
      </w:pPr>
      <w:proofErr w:type="spellStart"/>
      <w:r w:rsidRPr="00816CDE">
        <w:rPr>
          <w:rFonts w:ascii="Courier New" w:hAnsi="Courier New" w:cs="Courier New"/>
          <w:sz w:val="20"/>
          <w:szCs w:val="20"/>
        </w:rPr>
        <w:t>pathForRegistrationFile</w:t>
      </w:r>
      <w:proofErr w:type="spellEnd"/>
      <w:r>
        <w:rPr>
          <w:rFonts w:ascii="Courier New" w:hAnsi="Courier New" w:cs="Courier New"/>
          <w:sz w:val="20"/>
          <w:szCs w:val="20"/>
        </w:rPr>
        <w:t>=C:\enterprise API\registration</w:t>
      </w:r>
    </w:p>
    <w:p w:rsidR="009430FC" w:rsidRPr="00816CDE" w:rsidRDefault="009430FC" w:rsidP="009430FC">
      <w:pPr>
        <w:spacing w:after="0"/>
        <w:rPr>
          <w:rFonts w:ascii="Courier New" w:hAnsi="Courier New" w:cs="Courier New"/>
          <w:sz w:val="20"/>
          <w:szCs w:val="20"/>
        </w:rPr>
      </w:pPr>
      <w:proofErr w:type="spellStart"/>
      <w:r w:rsidRPr="00816CDE">
        <w:rPr>
          <w:rFonts w:ascii="Courier New" w:hAnsi="Courier New" w:cs="Courier New"/>
          <w:sz w:val="20"/>
          <w:szCs w:val="20"/>
        </w:rPr>
        <w:t>projectsPath</w:t>
      </w:r>
      <w:proofErr w:type="spellEnd"/>
      <w:r w:rsidRPr="00816CDE">
        <w:rPr>
          <w:rFonts w:ascii="Courier New" w:hAnsi="Courier New" w:cs="Courier New"/>
          <w:sz w:val="20"/>
          <w:szCs w:val="20"/>
        </w:rPr>
        <w:t>=c:\Users\</w:t>
      </w:r>
      <w:r>
        <w:rPr>
          <w:rFonts w:ascii="Courier New" w:hAnsi="Courier New" w:cs="Courier New"/>
          <w:sz w:val="20"/>
          <w:szCs w:val="20"/>
        </w:rPr>
        <w:t>user</w:t>
      </w:r>
      <w:r w:rsidRPr="00816CDE">
        <w:rPr>
          <w:rFonts w:ascii="Courier New" w:hAnsi="Courier New" w:cs="Courier New"/>
          <w:sz w:val="20"/>
          <w:szCs w:val="20"/>
        </w:rPr>
        <w:t>.</w:t>
      </w:r>
      <w:r>
        <w:rPr>
          <w:rFonts w:ascii="Courier New" w:hAnsi="Courier New" w:cs="Courier New"/>
          <w:sz w:val="20"/>
          <w:szCs w:val="20"/>
        </w:rPr>
        <w:t>name</w:t>
      </w:r>
      <w:r w:rsidRPr="00816CDE">
        <w:rPr>
          <w:rFonts w:ascii="Courier New" w:hAnsi="Courier New" w:cs="Courier New"/>
          <w:sz w:val="20"/>
          <w:szCs w:val="20"/>
        </w:rPr>
        <w:t>\Documents\DataMatch Enterprise\projects</w:t>
      </w:r>
    </w:p>
    <w:p w:rsidR="009430FC" w:rsidRPr="00816CDE" w:rsidRDefault="009430FC" w:rsidP="009430FC">
      <w:pPr>
        <w:spacing w:after="0"/>
        <w:rPr>
          <w:rFonts w:ascii="Courier New" w:hAnsi="Courier New" w:cs="Courier New"/>
          <w:sz w:val="20"/>
          <w:szCs w:val="20"/>
        </w:rPr>
      </w:pPr>
      <w:proofErr w:type="spellStart"/>
      <w:r w:rsidRPr="00816CDE">
        <w:rPr>
          <w:rFonts w:ascii="Courier New" w:hAnsi="Courier New" w:cs="Courier New"/>
          <w:sz w:val="20"/>
          <w:szCs w:val="20"/>
        </w:rPr>
        <w:t>dataPath</w:t>
      </w:r>
      <w:proofErr w:type="spellEnd"/>
      <w:r w:rsidRPr="00816CDE">
        <w:rPr>
          <w:rFonts w:ascii="Courier New" w:hAnsi="Courier New" w:cs="Courier New"/>
          <w:sz w:val="20"/>
          <w:szCs w:val="20"/>
        </w:rPr>
        <w:t>=c:\enterprise\API persistent</w:t>
      </w:r>
    </w:p>
    <w:p w:rsidR="009430FC" w:rsidRPr="00816CDE" w:rsidRDefault="009430FC" w:rsidP="009430FC">
      <w:pPr>
        <w:spacing w:after="0"/>
        <w:rPr>
          <w:rFonts w:ascii="Courier New" w:hAnsi="Courier New" w:cs="Courier New"/>
          <w:sz w:val="20"/>
          <w:szCs w:val="20"/>
        </w:rPr>
      </w:pPr>
      <w:proofErr w:type="spellStart"/>
      <w:r w:rsidRPr="00816CDE">
        <w:rPr>
          <w:rFonts w:ascii="Courier New" w:hAnsi="Courier New" w:cs="Courier New"/>
          <w:sz w:val="20"/>
          <w:szCs w:val="20"/>
        </w:rPr>
        <w:t>tempDataPath</w:t>
      </w:r>
      <w:proofErr w:type="spellEnd"/>
      <w:r w:rsidRPr="00816CDE">
        <w:rPr>
          <w:rFonts w:ascii="Courier New" w:hAnsi="Courier New" w:cs="Courier New"/>
          <w:sz w:val="20"/>
          <w:szCs w:val="20"/>
        </w:rPr>
        <w:t>=c:\enterprise\API temp</w:t>
      </w:r>
    </w:p>
    <w:p w:rsidR="009430FC" w:rsidRDefault="009430FC" w:rsidP="009430FC">
      <w:pPr>
        <w:spacing w:after="0"/>
        <w:rPr>
          <w:rFonts w:ascii="Courier New" w:hAnsi="Courier New" w:cs="Courier New"/>
          <w:b/>
          <w:sz w:val="20"/>
          <w:szCs w:val="20"/>
        </w:rPr>
      </w:pPr>
      <w:r w:rsidRPr="00816CDE">
        <w:rPr>
          <w:rFonts w:ascii="Courier New" w:hAnsi="Courier New" w:cs="Courier New"/>
          <w:b/>
          <w:sz w:val="20"/>
          <w:szCs w:val="20"/>
        </w:rPr>
        <w:t>[</w:t>
      </w:r>
      <w:proofErr w:type="spellStart"/>
      <w:r w:rsidRPr="00816CDE">
        <w:rPr>
          <w:rFonts w:ascii="Courier New" w:hAnsi="Courier New" w:cs="Courier New"/>
          <w:b/>
          <w:sz w:val="20"/>
          <w:szCs w:val="20"/>
        </w:rPr>
        <w:t>PkFieldName</w:t>
      </w:r>
      <w:proofErr w:type="spellEnd"/>
      <w:r w:rsidRPr="00816CDE">
        <w:rPr>
          <w:rFonts w:ascii="Courier New" w:hAnsi="Courier New" w:cs="Courier New"/>
          <w:b/>
          <w:sz w:val="20"/>
          <w:szCs w:val="20"/>
        </w:rPr>
        <w:t>]</w:t>
      </w:r>
    </w:p>
    <w:p w:rsidR="009B189C" w:rsidRDefault="009B189C" w:rsidP="009430FC">
      <w:pPr>
        <w:spacing w:after="0"/>
      </w:pPr>
    </w:p>
    <w:p w:rsidR="009430FC" w:rsidRPr="00816CDE" w:rsidRDefault="009430FC" w:rsidP="009430FC">
      <w:pPr>
        <w:spacing w:after="0"/>
      </w:pPr>
      <w:r>
        <w:t>The second file should be configured in the next way (your project names will definitely be different):</w:t>
      </w:r>
    </w:p>
    <w:p w:rsidR="009430FC" w:rsidRPr="00A9662B" w:rsidRDefault="009430FC" w:rsidP="009430FC">
      <w:pPr>
        <w:spacing w:after="0"/>
        <w:rPr>
          <w:b/>
        </w:rPr>
      </w:pPr>
      <w:r w:rsidRPr="00A9662B">
        <w:rPr>
          <w:b/>
        </w:rPr>
        <w:t>[</w:t>
      </w:r>
      <w:proofErr w:type="spellStart"/>
      <w:r w:rsidRPr="00A9662B">
        <w:rPr>
          <w:b/>
        </w:rPr>
        <w:t>AppSettings</w:t>
      </w:r>
      <w:proofErr w:type="spellEnd"/>
      <w:r w:rsidRPr="00A9662B">
        <w:rPr>
          <w:b/>
        </w:rPr>
        <w:t>]</w:t>
      </w:r>
    </w:p>
    <w:p w:rsidR="009430FC" w:rsidRPr="00A9662B" w:rsidRDefault="009430FC" w:rsidP="009430FC">
      <w:pPr>
        <w:spacing w:after="0"/>
      </w:pPr>
      <w:r w:rsidRPr="00A9662B">
        <w:t>connectionstring=Server=WNET-A15053\</w:t>
      </w:r>
      <w:proofErr w:type="gramStart"/>
      <w:r w:rsidRPr="00A9662B">
        <w:t>SQLEXPRESS;Database</w:t>
      </w:r>
      <w:proofErr w:type="gramEnd"/>
      <w:r w:rsidRPr="00A9662B">
        <w:t>=API;Trusted_Connection=True;</w:t>
      </w:r>
    </w:p>
    <w:p w:rsidR="009430FC" w:rsidRPr="00A9662B" w:rsidRDefault="009430FC" w:rsidP="009430FC">
      <w:pPr>
        <w:spacing w:after="0"/>
      </w:pPr>
      <w:proofErr w:type="spellStart"/>
      <w:r w:rsidRPr="00A9662B">
        <w:t>pathForRegistrationFile</w:t>
      </w:r>
      <w:proofErr w:type="spellEnd"/>
      <w:r w:rsidRPr="00A9662B">
        <w:t>=C:\enterprise API\registration</w:t>
      </w:r>
    </w:p>
    <w:p w:rsidR="009430FC" w:rsidRPr="00A9662B" w:rsidRDefault="009430FC" w:rsidP="009430FC">
      <w:pPr>
        <w:spacing w:after="0"/>
      </w:pPr>
      <w:proofErr w:type="spellStart"/>
      <w:r w:rsidRPr="00A9662B">
        <w:t>projectsPath</w:t>
      </w:r>
      <w:proofErr w:type="spellEnd"/>
      <w:r w:rsidRPr="00A9662B">
        <w:t>=c:\Users\[USER_</w:t>
      </w:r>
      <w:proofErr w:type="gramStart"/>
      <w:r w:rsidRPr="00A9662B">
        <w:t>NAME]\Documents\</w:t>
      </w:r>
      <w:proofErr w:type="spellStart"/>
      <w:r w:rsidRPr="00A9662B">
        <w:t>DataMatch</w:t>
      </w:r>
      <w:proofErr w:type="spellEnd"/>
      <w:proofErr w:type="gramEnd"/>
      <w:r w:rsidRPr="00A9662B">
        <w:t xml:space="preserve"> Enterprise\projects</w:t>
      </w:r>
    </w:p>
    <w:p w:rsidR="009430FC" w:rsidRPr="00A9662B" w:rsidRDefault="009430FC" w:rsidP="009430FC">
      <w:pPr>
        <w:spacing w:after="0"/>
      </w:pPr>
      <w:proofErr w:type="spellStart"/>
      <w:r w:rsidRPr="00A9662B">
        <w:lastRenderedPageBreak/>
        <w:t>dataPath</w:t>
      </w:r>
      <w:proofErr w:type="spellEnd"/>
      <w:r w:rsidRPr="00A9662B">
        <w:t>=C:\enterprise API\data</w:t>
      </w:r>
    </w:p>
    <w:p w:rsidR="009430FC" w:rsidRPr="00A9662B" w:rsidRDefault="009430FC" w:rsidP="009430FC">
      <w:pPr>
        <w:spacing w:after="0"/>
      </w:pPr>
      <w:proofErr w:type="spellStart"/>
      <w:r w:rsidRPr="00A9662B">
        <w:t>tempDataPath</w:t>
      </w:r>
      <w:proofErr w:type="spellEnd"/>
      <w:r w:rsidRPr="00A9662B">
        <w:t>=C:\enterprise API\</w:t>
      </w:r>
      <w:proofErr w:type="spellStart"/>
      <w:r w:rsidRPr="00A9662B">
        <w:t>tmp</w:t>
      </w:r>
      <w:proofErr w:type="spellEnd"/>
    </w:p>
    <w:p w:rsidR="009430FC" w:rsidRPr="00A9662B" w:rsidRDefault="009430FC" w:rsidP="009430FC">
      <w:pPr>
        <w:spacing w:after="0"/>
        <w:rPr>
          <w:b/>
        </w:rPr>
      </w:pPr>
      <w:r w:rsidRPr="00A9662B">
        <w:rPr>
          <w:b/>
        </w:rPr>
        <w:t>[</w:t>
      </w:r>
      <w:proofErr w:type="spellStart"/>
      <w:r w:rsidRPr="00A9662B">
        <w:rPr>
          <w:b/>
        </w:rPr>
        <w:t>PkFieldName</w:t>
      </w:r>
      <w:proofErr w:type="spellEnd"/>
      <w:r w:rsidRPr="00A9662B">
        <w:rPr>
          <w:b/>
        </w:rPr>
        <w:t>]</w:t>
      </w:r>
    </w:p>
    <w:p w:rsidR="009430FC" w:rsidRPr="00A9662B" w:rsidRDefault="009430FC" w:rsidP="009430FC">
      <w:pPr>
        <w:spacing w:after="0"/>
      </w:pPr>
      <w:r w:rsidRPr="00A9662B">
        <w:t>Example1=ID</w:t>
      </w:r>
    </w:p>
    <w:p w:rsidR="009430FC" w:rsidRDefault="009430FC" w:rsidP="009430FC">
      <w:pPr>
        <w:spacing w:after="0"/>
      </w:pPr>
      <w:r w:rsidRPr="00A9662B">
        <w:t>Companies1M=ID</w:t>
      </w:r>
    </w:p>
    <w:p w:rsidR="009430FC" w:rsidRDefault="009430FC" w:rsidP="009430FC">
      <w:pPr>
        <w:spacing w:after="0"/>
      </w:pPr>
    </w:p>
    <w:p w:rsidR="009B189C" w:rsidRDefault="009B189C" w:rsidP="009430FC">
      <w:pPr>
        <w:spacing w:after="0"/>
      </w:pPr>
    </w:p>
    <w:p w:rsidR="009430FC" w:rsidRDefault="009430FC" w:rsidP="009B189C">
      <w:pPr>
        <w:pStyle w:val="Heading3"/>
        <w:numPr>
          <w:ilvl w:val="0"/>
          <w:numId w:val="5"/>
        </w:numPr>
        <w:ind w:right="810"/>
        <w:jc w:val="center"/>
      </w:pPr>
      <w:r>
        <w:t>Live Search Demo</w:t>
      </w:r>
    </w:p>
    <w:p w:rsidR="009430FC" w:rsidRPr="003C6379" w:rsidRDefault="009430FC" w:rsidP="009430FC"/>
    <w:p w:rsidR="009430FC" w:rsidRDefault="009430FC" w:rsidP="009430FC">
      <w:pPr>
        <w:spacing w:after="0"/>
      </w:pPr>
      <w:r>
        <w:t>If everything configured properly you can run the example:</w:t>
      </w:r>
    </w:p>
    <w:p w:rsidR="009430FC" w:rsidRDefault="009430FC" w:rsidP="009430FC">
      <w:pPr>
        <w:spacing w:after="0"/>
      </w:pPr>
      <w:r>
        <w:rPr>
          <w:noProof/>
        </w:rPr>
        <w:drawing>
          <wp:inline distT="0" distB="0" distL="0" distR="0" wp14:anchorId="095D7B71" wp14:editId="6255659B">
            <wp:extent cx="5943600" cy="2651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651125"/>
                    </a:xfrm>
                    <a:prstGeom prst="rect">
                      <a:avLst/>
                    </a:prstGeom>
                  </pic:spPr>
                </pic:pic>
              </a:graphicData>
            </a:graphic>
          </wp:inline>
        </w:drawing>
      </w:r>
    </w:p>
    <w:p w:rsidR="009430FC" w:rsidRDefault="009430FC" w:rsidP="009430FC">
      <w:pPr>
        <w:spacing w:after="0"/>
      </w:pPr>
      <w:r>
        <w:t xml:space="preserve">Fig. </w:t>
      </w:r>
      <w:r w:rsidR="009B189C">
        <w:t>2</w:t>
      </w:r>
      <w:r>
        <w:t>. Main application form appearance</w:t>
      </w:r>
    </w:p>
    <w:p w:rsidR="009430FC" w:rsidRDefault="009430FC" w:rsidP="009430FC">
      <w:pPr>
        <w:spacing w:after="0"/>
      </w:pPr>
      <w:r>
        <w:t>You can prompt project file using standard open dialog clicking on the button …</w:t>
      </w:r>
    </w:p>
    <w:p w:rsidR="009430FC" w:rsidRDefault="009430FC" w:rsidP="009430FC">
      <w:pPr>
        <w:spacing w:after="0"/>
      </w:pPr>
      <w:r>
        <w:t>Then it’s possible to search in matched results using live se</w:t>
      </w:r>
      <w:r w:rsidR="00DB575E">
        <w:t>arch or simple search by demand.</w:t>
      </w:r>
    </w:p>
    <w:p w:rsidR="00DB575E" w:rsidRDefault="00DB575E" w:rsidP="009430FC">
      <w:pPr>
        <w:spacing w:after="0"/>
      </w:pPr>
    </w:p>
    <w:p w:rsidR="00DB575E" w:rsidRDefault="00DB575E" w:rsidP="00DB575E">
      <w:pPr>
        <w:spacing w:after="0"/>
      </w:pPr>
      <w:r>
        <w:t>When check box ‘Live Search’ is checked every pressing of key sends an entered data to the Match Engine then application outputs result of matching into data table on first tab. If check box is not checked a data is sent when user press “Search” button</w:t>
      </w:r>
      <w:r>
        <w:t>.</w:t>
      </w:r>
    </w:p>
    <w:p w:rsidR="00DB575E" w:rsidRDefault="00DB575E" w:rsidP="00DB575E">
      <w:pPr>
        <w:spacing w:after="0"/>
      </w:pPr>
    </w:p>
    <w:p w:rsidR="00DB575E" w:rsidRDefault="00DB575E" w:rsidP="00DB575E">
      <w:pPr>
        <w:spacing w:after="0"/>
      </w:pPr>
    </w:p>
    <w:p w:rsidR="00DB575E" w:rsidRDefault="00DB575E" w:rsidP="009430FC">
      <w:pPr>
        <w:spacing w:after="0"/>
      </w:pPr>
    </w:p>
    <w:p w:rsidR="009430FC" w:rsidRDefault="009430FC" w:rsidP="009430FC">
      <w:pPr>
        <w:spacing w:after="0"/>
      </w:pPr>
    </w:p>
    <w:p w:rsidR="009430FC" w:rsidRDefault="009430FC" w:rsidP="009430FC">
      <w:pPr>
        <w:spacing w:after="0"/>
      </w:pPr>
      <w:r>
        <w:rPr>
          <w:noProof/>
        </w:rPr>
        <w:lastRenderedPageBreak/>
        <w:drawing>
          <wp:inline distT="0" distB="0" distL="0" distR="0" wp14:anchorId="0127D70F" wp14:editId="70721591">
            <wp:extent cx="5943600" cy="30765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076575"/>
                    </a:xfrm>
                    <a:prstGeom prst="rect">
                      <a:avLst/>
                    </a:prstGeom>
                  </pic:spPr>
                </pic:pic>
              </a:graphicData>
            </a:graphic>
          </wp:inline>
        </w:drawing>
      </w:r>
    </w:p>
    <w:p w:rsidR="009430FC" w:rsidRDefault="009430FC" w:rsidP="009430FC">
      <w:pPr>
        <w:spacing w:after="0"/>
      </w:pPr>
      <w:r>
        <w:t xml:space="preserve">Fig. </w:t>
      </w:r>
      <w:r w:rsidR="009B189C">
        <w:t>3</w:t>
      </w:r>
      <w:r>
        <w:t xml:space="preserve"> Live Search Demo application in action</w:t>
      </w:r>
    </w:p>
    <w:p w:rsidR="009430FC" w:rsidRDefault="009430FC" w:rsidP="009430FC">
      <w:pPr>
        <w:spacing w:after="0"/>
      </w:pPr>
    </w:p>
    <w:p w:rsidR="009430FC" w:rsidRDefault="009430FC" w:rsidP="009430FC">
      <w:pPr>
        <w:spacing w:after="0"/>
      </w:pPr>
      <w:r>
        <w:t>Please note that you should define at least 1 match criteria in the project you want to search in. Textboxes in the top-right corner are corresponded to fields used in match criteria.</w:t>
      </w:r>
    </w:p>
    <w:p w:rsidR="009430FC" w:rsidRDefault="009430FC" w:rsidP="009430FC">
      <w:pPr>
        <w:spacing w:after="0"/>
      </w:pPr>
      <w:r>
        <w:t>Search results are displayed in the tabular result. You can define max record count to show to increase the speed of the search.</w:t>
      </w:r>
    </w:p>
    <w:p w:rsidR="009430FC" w:rsidRDefault="009430FC" w:rsidP="009430FC">
      <w:pPr>
        <w:spacing w:after="0"/>
      </w:pPr>
    </w:p>
    <w:p w:rsidR="009430FC" w:rsidRDefault="009430FC" w:rsidP="009B189C">
      <w:pPr>
        <w:pStyle w:val="Heading3"/>
        <w:numPr>
          <w:ilvl w:val="0"/>
          <w:numId w:val="5"/>
        </w:numPr>
        <w:ind w:right="810"/>
        <w:jc w:val="center"/>
      </w:pPr>
      <w:r>
        <w:t>Real Time Duplicate Check</w:t>
      </w:r>
    </w:p>
    <w:p w:rsidR="009430FC" w:rsidRDefault="009430FC" w:rsidP="009430FC">
      <w:pPr>
        <w:spacing w:after="0"/>
      </w:pPr>
    </w:p>
    <w:p w:rsidR="009430FC" w:rsidRDefault="009430FC" w:rsidP="009430FC">
      <w:pPr>
        <w:spacing w:after="0"/>
      </w:pPr>
      <w:r>
        <w:t xml:space="preserve">This is second example that this </w:t>
      </w:r>
      <w:r w:rsidR="00A253E3">
        <w:t>application</w:t>
      </w:r>
      <w:r>
        <w:t xml:space="preserve"> contains. This is second tab of the application. It implements checking records before they will be inserted in the database. If the record is not similar any existing record it will be inserted in the database. If it is similar it will be rejected.</w:t>
      </w:r>
    </w:p>
    <w:p w:rsidR="009430FC" w:rsidRDefault="009430FC" w:rsidP="009430FC">
      <w:pPr>
        <w:spacing w:after="0"/>
      </w:pPr>
      <w:r>
        <w:t xml:space="preserve">On Fig.13 the attempt inserting similar record is shown.  </w:t>
      </w:r>
    </w:p>
    <w:p w:rsidR="009430FC" w:rsidRDefault="009430FC" w:rsidP="009430FC">
      <w:pPr>
        <w:spacing w:after="0"/>
      </w:pPr>
      <w:r>
        <w:t>Content of database is shown in the bottom data table. In the middle of page duplicates or inserted data are shown.</w:t>
      </w:r>
    </w:p>
    <w:p w:rsidR="009430FC" w:rsidRDefault="009430FC" w:rsidP="009430FC">
      <w:pPr>
        <w:spacing w:after="0"/>
      </w:pPr>
      <w:r>
        <w:t>Also there are two thresholds ’Auto Match’ and ‘Manual Review ‘. If score similarity of new records is more than it is set by ‘Auto Match’ the record will be rejected. If score less than ‘Manual Review’ it will be inserted. If the score is between thresholds, then manual accepting is needed for inserting the record into the database</w:t>
      </w:r>
    </w:p>
    <w:p w:rsidR="009430FC" w:rsidRDefault="009430FC" w:rsidP="009430FC">
      <w:pPr>
        <w:spacing w:after="0"/>
      </w:pPr>
      <w:r>
        <w:rPr>
          <w:noProof/>
        </w:rPr>
        <w:lastRenderedPageBreak/>
        <w:drawing>
          <wp:inline distT="0" distB="0" distL="0" distR="0" wp14:anchorId="63B24194" wp14:editId="488AB158">
            <wp:extent cx="5943600" cy="36976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697605"/>
                    </a:xfrm>
                    <a:prstGeom prst="rect">
                      <a:avLst/>
                    </a:prstGeom>
                  </pic:spPr>
                </pic:pic>
              </a:graphicData>
            </a:graphic>
          </wp:inline>
        </w:drawing>
      </w:r>
      <w:bookmarkStart w:id="0" w:name="_GoBack"/>
      <w:bookmarkEnd w:id="0"/>
    </w:p>
    <w:p w:rsidR="009430FC" w:rsidRDefault="009430FC" w:rsidP="009430FC">
      <w:pPr>
        <w:spacing w:after="0"/>
      </w:pPr>
      <w:r>
        <w:t xml:space="preserve">Fig. </w:t>
      </w:r>
      <w:r w:rsidR="009B189C">
        <w:t>4</w:t>
      </w:r>
      <w:r>
        <w:t>. Real Time Duplication Check application in action (suppressing a duplicate record)</w:t>
      </w:r>
    </w:p>
    <w:p w:rsidR="009430FC" w:rsidRDefault="009430FC" w:rsidP="009430FC">
      <w:pPr>
        <w:spacing w:after="0"/>
      </w:pPr>
    </w:p>
    <w:p w:rsidR="009430FC" w:rsidRDefault="009430FC" w:rsidP="009430FC">
      <w:pPr>
        <w:spacing w:after="0"/>
      </w:pPr>
      <w:r>
        <w:rPr>
          <w:noProof/>
        </w:rPr>
        <w:drawing>
          <wp:inline distT="0" distB="0" distL="0" distR="0" wp14:anchorId="0BC24A00" wp14:editId="379D8AFD">
            <wp:extent cx="5943600" cy="218249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182495"/>
                    </a:xfrm>
                    <a:prstGeom prst="rect">
                      <a:avLst/>
                    </a:prstGeom>
                  </pic:spPr>
                </pic:pic>
              </a:graphicData>
            </a:graphic>
          </wp:inline>
        </w:drawing>
      </w:r>
    </w:p>
    <w:p w:rsidR="009430FC" w:rsidRDefault="009430FC" w:rsidP="009430FC">
      <w:pPr>
        <w:spacing w:after="0"/>
      </w:pPr>
      <w:r>
        <w:t xml:space="preserve">Fig. </w:t>
      </w:r>
      <w:r w:rsidR="009B189C">
        <w:t>5</w:t>
      </w:r>
      <w:r>
        <w:t>. Real Time Duplication Check application in action (inserting the unique record)</w:t>
      </w:r>
    </w:p>
    <w:p w:rsidR="009430FC" w:rsidRDefault="009430FC" w:rsidP="009430FC">
      <w:pPr>
        <w:spacing w:after="0"/>
      </w:pPr>
    </w:p>
    <w:p w:rsidR="0073208A" w:rsidRDefault="0073208A" w:rsidP="009430FC">
      <w:pPr>
        <w:spacing w:after="0"/>
      </w:pPr>
    </w:p>
    <w:p w:rsidR="00DB575E" w:rsidRDefault="00DB575E" w:rsidP="009430FC">
      <w:pPr>
        <w:spacing w:after="0"/>
      </w:pPr>
      <w:r>
        <w:t>Fig.6 shows how this example works and shows that inserted data can’t be inserted again.</w:t>
      </w:r>
    </w:p>
    <w:p w:rsidR="0073208A" w:rsidRDefault="0073208A" w:rsidP="009430FC">
      <w:pPr>
        <w:spacing w:after="0"/>
      </w:pPr>
    </w:p>
    <w:p w:rsidR="0073208A" w:rsidRDefault="0073208A" w:rsidP="009430FC">
      <w:pPr>
        <w:spacing w:after="0"/>
      </w:pPr>
    </w:p>
    <w:p w:rsidR="0073208A" w:rsidRDefault="0073208A" w:rsidP="009430FC">
      <w:pPr>
        <w:spacing w:after="0"/>
      </w:pPr>
    </w:p>
    <w:p w:rsidR="0073208A" w:rsidRDefault="0073208A" w:rsidP="009430FC">
      <w:pPr>
        <w:spacing w:after="0"/>
      </w:pPr>
    </w:p>
    <w:p w:rsidR="00A253E3" w:rsidRDefault="00A253E3" w:rsidP="009430FC">
      <w:pPr>
        <w:spacing w:after="0"/>
      </w:pPr>
    </w:p>
    <w:p w:rsidR="003375A8" w:rsidRPr="003375A8" w:rsidRDefault="003375A8" w:rsidP="003375A8">
      <w:pPr>
        <w:jc w:val="center"/>
        <w:rPr>
          <w:b/>
          <w:sz w:val="24"/>
          <w:szCs w:val="24"/>
          <w:u w:val="single"/>
        </w:rPr>
      </w:pPr>
    </w:p>
    <w:p w:rsidR="009B189C" w:rsidRDefault="00DB575E" w:rsidP="009B189C">
      <w:pPr>
        <w:spacing w:after="0"/>
      </w:pPr>
      <w:r w:rsidRPr="00DB575E">
        <w:rPr>
          <w:noProof/>
        </w:rPr>
        <w:lastRenderedPageBreak/>
        <w:drawing>
          <wp:inline distT="0" distB="0" distL="0" distR="0">
            <wp:extent cx="5942965" cy="7697972"/>
            <wp:effectExtent l="0" t="0" r="635" b="0"/>
            <wp:docPr id="4" name="Picture 4" descr="D:\Docs\Api Docs\DuplicateCheckWork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s\Api Docs\DuplicateCheckWorkFlo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3965" cy="7712220"/>
                    </a:xfrm>
                    <a:prstGeom prst="rect">
                      <a:avLst/>
                    </a:prstGeom>
                    <a:noFill/>
                    <a:ln>
                      <a:noFill/>
                    </a:ln>
                  </pic:spPr>
                </pic:pic>
              </a:graphicData>
            </a:graphic>
          </wp:inline>
        </w:drawing>
      </w:r>
      <w:r w:rsidR="009B189C" w:rsidRPr="009B189C">
        <w:t xml:space="preserve"> </w:t>
      </w:r>
    </w:p>
    <w:p w:rsidR="009B189C" w:rsidRDefault="009B189C" w:rsidP="009B189C">
      <w:pPr>
        <w:spacing w:after="0"/>
      </w:pPr>
      <w:r>
        <w:t>Fig. 6. Scheme of suppressing Management</w:t>
      </w:r>
    </w:p>
    <w:p w:rsidR="00F133D5" w:rsidRDefault="00F133D5" w:rsidP="00782238"/>
    <w:sectPr w:rsidR="00F133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C2F"/>
    <w:multiLevelType w:val="multilevel"/>
    <w:tmpl w:val="3D1A5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8E6202"/>
    <w:multiLevelType w:val="multilevel"/>
    <w:tmpl w:val="7BE2FA7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42034C9"/>
    <w:multiLevelType w:val="hybridMultilevel"/>
    <w:tmpl w:val="9F3A078A"/>
    <w:lvl w:ilvl="0" w:tplc="2FF649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A2213"/>
    <w:multiLevelType w:val="multilevel"/>
    <w:tmpl w:val="C6F8A81E"/>
    <w:lvl w:ilvl="0">
      <w:start w:val="3"/>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3B3B07AB"/>
    <w:multiLevelType w:val="multilevel"/>
    <w:tmpl w:val="375C0E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1355005"/>
    <w:multiLevelType w:val="multilevel"/>
    <w:tmpl w:val="2CD448B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5B465537"/>
    <w:multiLevelType w:val="hybridMultilevel"/>
    <w:tmpl w:val="EF342E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B4A47CA"/>
    <w:multiLevelType w:val="multilevel"/>
    <w:tmpl w:val="375C0E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6"/>
  </w:num>
  <w:num w:numId="3">
    <w:abstractNumId w:val="0"/>
  </w:num>
  <w:num w:numId="4">
    <w:abstractNumId w:val="3"/>
  </w:num>
  <w:num w:numId="5">
    <w:abstractNumId w:val="4"/>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7FD"/>
    <w:rsid w:val="001C1D22"/>
    <w:rsid w:val="0024640C"/>
    <w:rsid w:val="003375A8"/>
    <w:rsid w:val="00362B1A"/>
    <w:rsid w:val="00587C33"/>
    <w:rsid w:val="00594815"/>
    <w:rsid w:val="006F1EAF"/>
    <w:rsid w:val="007067FD"/>
    <w:rsid w:val="0073208A"/>
    <w:rsid w:val="00782238"/>
    <w:rsid w:val="009430FC"/>
    <w:rsid w:val="00964B15"/>
    <w:rsid w:val="009B189C"/>
    <w:rsid w:val="00A253E3"/>
    <w:rsid w:val="00AA4F6C"/>
    <w:rsid w:val="00AC3293"/>
    <w:rsid w:val="00B238F5"/>
    <w:rsid w:val="00DB575E"/>
    <w:rsid w:val="00EA467E"/>
    <w:rsid w:val="00F13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41240"/>
  <w15:chartTrackingRefBased/>
  <w15:docId w15:val="{89EE4F5F-4C49-49F0-80ED-5EA03D1D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9430F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67FD"/>
    <w:pPr>
      <w:ind w:left="720"/>
      <w:contextualSpacing/>
    </w:pPr>
  </w:style>
  <w:style w:type="character" w:customStyle="1" w:styleId="Heading3Char">
    <w:name w:val="Heading 3 Char"/>
    <w:basedOn w:val="DefaultParagraphFont"/>
    <w:link w:val="Heading3"/>
    <w:uiPriority w:val="9"/>
    <w:rsid w:val="009430F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Software Systems and Applications</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 Tyaglo</dc:creator>
  <cp:keywords/>
  <dc:description/>
  <cp:lastModifiedBy>Maksym Bykov</cp:lastModifiedBy>
  <cp:revision>6</cp:revision>
  <dcterms:created xsi:type="dcterms:W3CDTF">2018-05-30T09:58:00Z</dcterms:created>
  <dcterms:modified xsi:type="dcterms:W3CDTF">2018-07-03T11:57:00Z</dcterms:modified>
</cp:coreProperties>
</file>